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English I Final Portfolio</w:t>
      </w:r>
    </w:p>
    <w:p w:rsidR="00000000" w:rsidDel="00000000" w:rsidP="00000000" w:rsidRDefault="00000000" w:rsidRPr="00000000">
      <w:pPr>
        <w:contextualSpacing w:val="0"/>
      </w:pPr>
      <w:r w:rsidDel="00000000" w:rsidR="00000000" w:rsidRPr="00000000">
        <w:rPr>
          <w:rtl w:val="0"/>
        </w:rPr>
        <w:t xml:space="preserve">York/Legge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Presentations 23-25th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Directions: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Part One: Compile your </w:t>
      </w:r>
      <w:r w:rsidDel="00000000" w:rsidR="00000000" w:rsidRPr="00000000">
        <w:rPr>
          <w:b w:val="1"/>
          <w:u w:val="single"/>
          <w:rtl w:val="0"/>
        </w:rPr>
        <w:t xml:space="preserve">10 most convincing pieces of work</w:t>
      </w:r>
      <w:r w:rsidDel="00000000" w:rsidR="00000000" w:rsidRPr="00000000">
        <w:rPr>
          <w:rtl w:val="0"/>
        </w:rPr>
        <w:t xml:space="preserve">, that will serve as evidence for your mastery of material this school year. The artifacts </w:t>
      </w:r>
      <w:r w:rsidDel="00000000" w:rsidR="00000000" w:rsidRPr="00000000">
        <w:rPr>
          <w:b w:val="1"/>
          <w:u w:val="single"/>
          <w:rtl w:val="0"/>
        </w:rPr>
        <w:t xml:space="preserve">must align with one or more of the Learning Goals listed below </w:t>
      </w:r>
      <w:r w:rsidDel="00000000" w:rsidR="00000000" w:rsidRPr="00000000">
        <w:rPr>
          <w:rtl w:val="0"/>
        </w:rPr>
        <w:t xml:space="preserve">(a minimum variety of 5 LGs must be represented in total). </w:t>
      </w:r>
      <w:r w:rsidDel="00000000" w:rsidR="00000000" w:rsidRPr="00000000">
        <w:rPr>
          <w:b w:val="1"/>
          <w:u w:val="single"/>
          <w:rtl w:val="0"/>
        </w:rPr>
        <w:t xml:space="preserve">Add a paragraph for each artifact that explains the connection of skills learned and the goals.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Part Two: Type a formal letter to your teachers, telling them of </w:t>
      </w:r>
      <w:r w:rsidDel="00000000" w:rsidR="00000000" w:rsidRPr="00000000">
        <w:rPr>
          <w:b w:val="1"/>
          <w:u w:val="single"/>
          <w:rtl w:val="0"/>
        </w:rPr>
        <w:t xml:space="preserve">the most valuable lesson you have learned this year. </w:t>
      </w:r>
      <w:r w:rsidDel="00000000" w:rsidR="00000000" w:rsidRPr="00000000">
        <w:rPr>
          <w:rtl w:val="0"/>
        </w:rPr>
        <w:t xml:space="preserve">The lesson must pertain to English class. The lesson can literally be a skill, or it may be a philosophical lesson obtained by the class environment and leadership.</w:t>
      </w:r>
      <w:r w:rsidDel="00000000" w:rsidR="00000000" w:rsidRPr="00000000">
        <w:rPr>
          <w:b w:val="1"/>
          <w:u w:val="single"/>
          <w:rtl w:val="0"/>
        </w:rPr>
        <w:t xml:space="preserve">12 pt. Arial font, 200-500 words.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Your project must be turned in all together: paper folder or a small binder. </w:t>
      </w:r>
      <w:r w:rsidDel="00000000" w:rsidR="00000000" w:rsidRPr="00000000">
        <w:rPr>
          <w:b w:val="1"/>
          <w:u w:val="single"/>
          <w:rtl w:val="0"/>
        </w:rPr>
        <w:t xml:space="preserve">100 pts.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Suggestions: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compiling your best work NOW.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Brainstorm projects/tasks that were most helpful to your learning process this year.</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Have your work ready for our trip to the computer lab May 16th.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Choose the Learning Goals from which you made the most growth in (example: you now know how to properly cite evidence, and explain your argument. The more comfortable you are in explaining your learning, the easier this project will be).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Keep it all in one folder to then be turned 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9th Grade Learning Goals (Choose at least 5 of the following):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 Cite strong and thorough textual evidence to support analysis of what the text says explicitly as well as inferences drawn from the text.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2. Determine a theme or central idea of a text and analyze in detail its development over the course of the text, including how it emerges and is shaped and refined by specific details; provide an objective summary of the text.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3. Analyze how complex characters (e.g., those with multiple or conflicting motivations) develop over the course of a text, interact with other characters, and advance the plot or develop the theme.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4. Determine the meaning of words and phrases as they are used in the text, including figurative and connotative meanings; analyze the cumulative impact of specific word choices on meaning and tone (e.g., how the language evokes a sense of time and place; how it sets a formal or informal tone).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5. Analyze how an author’s choices concerning how to structure a text, order events within it (e.g., parallel plots), and manipulate time (e.g., pacing, flashbacks) create such effects as mystery, tension, or surprise.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6. Analyze a particular point of view or cultural experience reflected in a work of literature from outside the United States, drawing on a wide reading of world literature. </w:t>
      </w:r>
    </w:p>
    <w:p w:rsidR="00000000" w:rsidDel="00000000" w:rsidP="00000000" w:rsidRDefault="00000000" w:rsidRPr="00000000">
      <w:pPr>
        <w:contextualSpacing w:val="0"/>
      </w:pPr>
      <w:r w:rsidDel="00000000" w:rsidR="00000000" w:rsidRPr="00000000">
        <w:rPr>
          <w:b w:val="1"/>
          <w:rtl w:val="0"/>
        </w:rPr>
        <w:t xml:space="preserve">7. Analyze the representation of a subject or a key scene in two different artistic mediums, including what is emphasized or absent in each treatment).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8. By the end of grade 9, read and comprehend literature, including stories, dramas, and poems, in the grades 9-10 text complexity band proficiently, with scaffolding as needed at the high end of the range.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9. Delineate and evaluate the argument and specific claims in a text, assessing whether the reasoning is valid and the evidence is relevant and sufficient; identify false statements and fallacious reasoning.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10. Write informative/explanatory texts to examine and convey complex ideas, concepts, and information clearly and accurately through the effective selection, organization, and analysis of content.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11.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12. Draw evidence from literary or informational texts to support analysis, reflection, and research. Explain importance, and use proper citations.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13. Write routinely over extended time frames (time for research, reflection, and revision) and shorter time frames (a single sitting or a day or two) for a range of tasks, purposes, and audiences. </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Megan York" w:id="0" w:date="2016-05-02T23:50:19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Likes/Dislikes/Suggestions?</w:t>
      </w:r>
    </w:p>
  </w:comment>
  <w:comment w:author="Stephanie Legge" w:id="1" w:date="2016-05-02T23:43:5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like it. How many work days in the lab?</w:t>
      </w:r>
    </w:p>
  </w:comment>
  <w:comment w:author="Megan York" w:id="2" w:date="2016-05-02T23:48:1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have asked to schedule 5. Do you feel that is sufficient? My expectation is for them to gather their work at home. We may allow them one day in class as well. I do think that is plenty though. You?</w:t>
      </w:r>
    </w:p>
  </w:comment>
  <w:comment w:author="Megan York" w:id="3" w:date="2016-05-02T23:49:02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 can have Bethany post this too so they can copy and paste the Learning Goals over.</w:t>
      </w:r>
    </w:p>
  </w:comment>
  <w:comment w:author="Stephanie Legge" w:id="4" w:date="2016-05-02T23:49:17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Yes. They will be able to be productive in the lab if they have the work and then have identified which learning goal it applies to.</w:t>
      </w:r>
    </w:p>
  </w:comment>
  <w:comment w:author="Megan York" w:id="5" w:date="2016-05-02T23:49:37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hope so!</w:t>
      </w:r>
    </w:p>
  </w:comment>
  <w:comment w:author="Stephanie Legge" w:id="6" w:date="2016-05-02T23:49:40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like the ability to copy and paste the learning goal.</w:t>
      </w:r>
    </w:p>
  </w:comment>
  <w:comment w:author="Megan York" w:id="7" w:date="2016-05-02T23:50:19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Me also! Too wordy otherwise.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